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 #7: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br w:type="textWrapping"/>
        <w:t xml:space="preserve">Date: 03/09/26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Sebastian Tur&gt;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&lt;9:00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&lt;9:15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14"/>
          <w:szCs w:val="14"/>
        </w:rPr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Priority #1 (Core Feature Implementation):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Develop the primary feature of the system (e.g., user registration/login, main data entry module, or core processing logic).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Priority #2 (Database Schema Creation):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Create necessary database tables with defined fields, primary keys, and relationships.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Priority #3 (Backend Structure Setup):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Organize backend files, routes, or classes to support scalable feature development.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Priority #4 (Basic Frontend Layout):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Create a simple interface layout that allows interaction with the core feature.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 xml:space="preserve">Priority #5 (Initial Integration Test):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Test the connection between frontend, backend, and database to confirm basic functionality.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Priority #1 (Project Clarification):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Review the agreed-upon project idea and ensure all team members have the same understanding of the scope and objectives.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Priority #2 (Documentation Setup):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Begin organizing shared documentation (project outline, requirements, and notes) in a common location.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Priority #3 (Workflow Planning):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Discuss how tasks will be tracked (e.g., checklist, GitHub issues, or shared doc).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Priority #4 (Technical Prep):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Research basic tools or frameworks that may be useful later in development.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Priority #5 (Team Check-in):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Address any questions or concerns before active development begins.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